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55CACF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111383">
        <w:rPr>
          <w:rFonts w:ascii="Times New Roman" w:eastAsia="Arial Unicode MS" w:hAnsi="Times New Roman" w:cs="Times New Roman"/>
          <w:b/>
          <w:kern w:val="0"/>
          <w:sz w:val="24"/>
          <w:szCs w:val="24"/>
          <w:lang w:eastAsia="lv-LV"/>
          <w14:ligatures w14:val="none"/>
        </w:rPr>
        <w:t>9</w:t>
      </w:r>
      <w:r w:rsidR="008857CB">
        <w:rPr>
          <w:rFonts w:ascii="Times New Roman" w:eastAsia="Arial Unicode MS" w:hAnsi="Times New Roman" w:cs="Times New Roman"/>
          <w:b/>
          <w:kern w:val="0"/>
          <w:sz w:val="24"/>
          <w:szCs w:val="24"/>
          <w:lang w:eastAsia="lv-LV"/>
          <w14:ligatures w14:val="none"/>
        </w:rPr>
        <w:t>9</w:t>
      </w:r>
    </w:p>
    <w:p w14:paraId="51A114AB" w14:textId="406CCC1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8857C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5AC4E6CD" w14:textId="49A46D1C" w:rsidR="008857CB" w:rsidRDefault="008857CB" w:rsidP="008857CB">
      <w:pPr>
        <w:keepNext/>
        <w:spacing w:after="0"/>
        <w:jc w:val="both"/>
        <w:outlineLvl w:val="0"/>
        <w:rPr>
          <w:rFonts w:ascii="Times New Roman" w:eastAsia="Calibri" w:hAnsi="Times New Roman" w:cs="Times New Roman"/>
          <w:bCs/>
          <w:i/>
          <w:kern w:val="24"/>
          <w:sz w:val="24"/>
          <w:szCs w:val="24"/>
          <w14:ligatures w14:val="none"/>
        </w:rPr>
      </w:pPr>
      <w:r w:rsidRPr="008857CB">
        <w:rPr>
          <w:rFonts w:ascii="Times New Roman" w:hAnsi="Times New Roman" w:cs="Times New Roman"/>
          <w:b/>
          <w:bCs/>
          <w:kern w:val="0"/>
          <w:sz w:val="24"/>
          <w:szCs w:val="24"/>
          <w14:ligatures w14:val="none"/>
        </w:rPr>
        <w:t>Par SIA “Madonas ūdens” pamatkapitāla samazināšanu</w:t>
      </w:r>
      <w:r w:rsidRPr="008857CB">
        <w:rPr>
          <w:rFonts w:ascii="Times New Roman" w:eastAsia="Calibri" w:hAnsi="Times New Roman" w:cs="Times New Roman"/>
          <w:bCs/>
          <w:i/>
          <w:kern w:val="24"/>
          <w:sz w:val="24"/>
          <w:szCs w:val="24"/>
          <w14:ligatures w14:val="none"/>
        </w:rPr>
        <w:t xml:space="preserve"> </w:t>
      </w:r>
    </w:p>
    <w:p w14:paraId="63C4BE9D" w14:textId="77777777" w:rsidR="008857CB" w:rsidRPr="008857CB" w:rsidRDefault="008857CB" w:rsidP="008857CB">
      <w:pPr>
        <w:keepNext/>
        <w:spacing w:after="0"/>
        <w:jc w:val="both"/>
        <w:outlineLvl w:val="0"/>
        <w:rPr>
          <w:rFonts w:ascii="Times New Roman" w:eastAsia="Calibri" w:hAnsi="Times New Roman" w:cs="Times New Roman"/>
          <w:bCs/>
          <w:i/>
          <w:kern w:val="24"/>
          <w:sz w:val="24"/>
          <w:szCs w:val="24"/>
          <w14:ligatures w14:val="none"/>
        </w:rPr>
      </w:pPr>
    </w:p>
    <w:p w14:paraId="4ED72A5A" w14:textId="77777777" w:rsidR="008857CB" w:rsidRPr="008857CB" w:rsidRDefault="008857CB" w:rsidP="008857CB">
      <w:pPr>
        <w:spacing w:after="0" w:line="240" w:lineRule="auto"/>
        <w:ind w:firstLine="720"/>
        <w:jc w:val="both"/>
        <w:rPr>
          <w:rFonts w:ascii="Times New Roman" w:hAnsi="Times New Roman" w:cs="Times New Roman"/>
          <w:kern w:val="0"/>
          <w:sz w:val="24"/>
          <w:szCs w:val="24"/>
          <w14:ligatures w14:val="none"/>
        </w:rPr>
      </w:pPr>
      <w:bookmarkStart w:id="574" w:name="_Hlk134605905"/>
      <w:r w:rsidRPr="008857CB">
        <w:rPr>
          <w:rFonts w:ascii="Times New Roman" w:hAnsi="Times New Roman" w:cs="Times New Roman"/>
          <w:kern w:val="0"/>
          <w:sz w:val="24"/>
          <w:szCs w:val="24"/>
          <w14:ligatures w14:val="none"/>
        </w:rPr>
        <w:t>Madonas novada pašvaldībai (turpmāk – “Pašvaldība”) pieder visas pašvaldības sabiedrības ar ierobežotu atbildību “Madonas ūdens”, reģistrācijas Nr.</w:t>
      </w:r>
      <w:r w:rsidRPr="008857CB">
        <w:rPr>
          <w:kern w:val="0"/>
          <w14:ligatures w14:val="none"/>
        </w:rPr>
        <w:t xml:space="preserve"> </w:t>
      </w:r>
      <w:r w:rsidRPr="008857CB">
        <w:rPr>
          <w:rFonts w:ascii="Times New Roman" w:hAnsi="Times New Roman" w:cs="Times New Roman"/>
          <w:kern w:val="0"/>
          <w:sz w:val="24"/>
          <w:szCs w:val="24"/>
          <w14:ligatures w14:val="none"/>
        </w:rPr>
        <w:t xml:space="preserve">47103001173, (turpmāk – “Kapitālsabiedrība”) kapitāla daļas. </w:t>
      </w:r>
    </w:p>
    <w:p w14:paraId="2F809D68" w14:textId="07245537" w:rsidR="008857CB" w:rsidRPr="008857CB" w:rsidRDefault="008857CB" w:rsidP="008857CB">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Apzinot un novērtējot Kapitālsabiedrības pamatlīdzekļus, konstatēts, ka, cita starpā, Kapitālsabiedrībai šobrīd ir pamatlīdzekļi, kas nav nepaciešami tās darbībā. Kapitālsabiedrība Pašvaldībā iesniegusi vēstuli (Pašvaldības lietvedībā reģistrēta 27.05.2025. ar Nr.</w:t>
      </w:r>
      <w:r>
        <w:rPr>
          <w:kern w:val="0"/>
          <w14:ligatures w14:val="none"/>
        </w:rPr>
        <w:t> </w:t>
      </w:r>
      <w:r w:rsidRPr="008857CB">
        <w:rPr>
          <w:rFonts w:ascii="Times New Roman" w:hAnsi="Times New Roman" w:cs="Times New Roman"/>
          <w:kern w:val="0"/>
          <w:sz w:val="24"/>
          <w:szCs w:val="24"/>
          <w14:ligatures w14:val="none"/>
        </w:rPr>
        <w:t>2.1.3.1/25/2068), kurā norādīts, ka, pamatojoties uz Pašvaldības ilgtermiņa vajadzībām un tehnikas lietošanas lietderību, Kapitālsabiedrība ierosina nodot Pašvaldības īpašumā tehniku, kura iekļauta Kapitālsabiedrības bilancē.</w:t>
      </w:r>
    </w:p>
    <w:p w14:paraId="74236908" w14:textId="77777777" w:rsidR="008857CB" w:rsidRPr="008857CB" w:rsidRDefault="008857CB" w:rsidP="008857CB">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 xml:space="preserve">Šīs izmaiņas nodrošinās, ka Kapitālsabiedrības pamatlīdzekļi, kas tās darbībā nav nepieciešami, tiktu lietderīgi izmantoti. </w:t>
      </w:r>
    </w:p>
    <w:p w14:paraId="0D815856" w14:textId="77777777" w:rsidR="008857CB" w:rsidRPr="008857CB" w:rsidRDefault="008857CB" w:rsidP="008857CB">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Kapitālsabiedrības pamatlīdzekļi var tikt nodoti Pašvaldībai kā Kapitālsabiedrības dibinātājam, veicot Kapitālsabiedrības pamatkapitāla samazināšanu.</w:t>
      </w:r>
    </w:p>
    <w:p w14:paraId="36269B9B" w14:textId="77777777" w:rsidR="008857CB" w:rsidRPr="008857CB" w:rsidRDefault="008857CB" w:rsidP="008857CB">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 xml:space="preserve">Kapitālsabiedrība ierosinājusi un piekrīt šādu tās pamatkapitālā ieguldīto pamatlīdzekļu nodošanai Madonas novada pašvaldībai: </w:t>
      </w:r>
    </w:p>
    <w:p w14:paraId="022C6447" w14:textId="77777777" w:rsidR="008857CB" w:rsidRPr="008857CB" w:rsidRDefault="008857CB" w:rsidP="008857CB">
      <w:pPr>
        <w:numPr>
          <w:ilvl w:val="0"/>
          <w:numId w:val="189"/>
        </w:numPr>
        <w:spacing w:after="0" w:line="240" w:lineRule="auto"/>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Traktors MTZ-82.1 (izlaiduma gads 1998.), reģistrācijas numurs T7767LA;</w:t>
      </w:r>
    </w:p>
    <w:p w14:paraId="7C0F9889" w14:textId="77777777" w:rsidR="008857CB" w:rsidRPr="008857CB" w:rsidRDefault="008857CB" w:rsidP="008857CB">
      <w:pPr>
        <w:numPr>
          <w:ilvl w:val="0"/>
          <w:numId w:val="189"/>
        </w:numPr>
        <w:spacing w:after="0" w:line="240" w:lineRule="auto"/>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Piekabe (izlaiduma gads 1999.), reģistrācijas numurs P3797LT.</w:t>
      </w:r>
    </w:p>
    <w:p w14:paraId="7D5BA812" w14:textId="77777777" w:rsidR="008857CB" w:rsidRPr="008857CB" w:rsidRDefault="008857CB" w:rsidP="008857CB">
      <w:pPr>
        <w:spacing w:after="0"/>
        <w:ind w:left="720"/>
        <w:contextualSpacing/>
        <w:jc w:val="both"/>
        <w:rPr>
          <w:rFonts w:ascii="Times New Roman" w:hAnsi="Times New Roman" w:cs="Times New Roman"/>
          <w:kern w:val="0"/>
          <w:sz w:val="24"/>
          <w:szCs w:val="24"/>
          <w14:ligatures w14:val="none"/>
        </w:rPr>
      </w:pPr>
    </w:p>
    <w:p w14:paraId="404BA576" w14:textId="77777777" w:rsidR="008857CB" w:rsidRPr="008857CB" w:rsidRDefault="008857CB" w:rsidP="008857CB">
      <w:pPr>
        <w:spacing w:after="0"/>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Kapitālsabiedrības pamatlīdzekļu iegādes vērtības apmērs:</w:t>
      </w:r>
    </w:p>
    <w:tbl>
      <w:tblPr>
        <w:tblStyle w:val="Reatabula4"/>
        <w:tblW w:w="9351" w:type="dxa"/>
        <w:tblLook w:val="04A0" w:firstRow="1" w:lastRow="0" w:firstColumn="1" w:lastColumn="0" w:noHBand="0" w:noVBand="1"/>
      </w:tblPr>
      <w:tblGrid>
        <w:gridCol w:w="5382"/>
        <w:gridCol w:w="3969"/>
      </w:tblGrid>
      <w:tr w:rsidR="008857CB" w:rsidRPr="008857CB" w14:paraId="59C3C19D" w14:textId="77777777" w:rsidTr="008103C5">
        <w:trPr>
          <w:trHeight w:val="532"/>
        </w:trPr>
        <w:tc>
          <w:tcPr>
            <w:tcW w:w="5382" w:type="dxa"/>
          </w:tcPr>
          <w:p w14:paraId="31178180" w14:textId="77777777" w:rsidR="008857CB" w:rsidRPr="008857CB" w:rsidRDefault="008857CB" w:rsidP="008857CB">
            <w:pPr>
              <w:jc w:val="center"/>
              <w:rPr>
                <w:b/>
                <w:bCs/>
                <w:sz w:val="24"/>
                <w:szCs w:val="24"/>
              </w:rPr>
            </w:pPr>
            <w:r w:rsidRPr="008857CB">
              <w:rPr>
                <w:b/>
                <w:bCs/>
                <w:sz w:val="24"/>
                <w:szCs w:val="24"/>
              </w:rPr>
              <w:t>Pamatlīdzekļa nosaukums</w:t>
            </w:r>
          </w:p>
        </w:tc>
        <w:tc>
          <w:tcPr>
            <w:tcW w:w="3969" w:type="dxa"/>
          </w:tcPr>
          <w:p w14:paraId="6DCFD8F9" w14:textId="77777777" w:rsidR="008857CB" w:rsidRPr="008857CB" w:rsidRDefault="008857CB" w:rsidP="008857CB">
            <w:pPr>
              <w:jc w:val="center"/>
              <w:rPr>
                <w:b/>
                <w:bCs/>
                <w:sz w:val="24"/>
                <w:szCs w:val="24"/>
              </w:rPr>
            </w:pPr>
            <w:r w:rsidRPr="008857CB">
              <w:rPr>
                <w:b/>
                <w:bCs/>
                <w:sz w:val="24"/>
                <w:szCs w:val="24"/>
              </w:rPr>
              <w:t>Vērtība EUR</w:t>
            </w:r>
          </w:p>
        </w:tc>
      </w:tr>
      <w:tr w:rsidR="008857CB" w:rsidRPr="008857CB" w14:paraId="135025BC" w14:textId="77777777" w:rsidTr="008103C5">
        <w:tc>
          <w:tcPr>
            <w:tcW w:w="5382" w:type="dxa"/>
          </w:tcPr>
          <w:p w14:paraId="45E7994C" w14:textId="77777777" w:rsidR="008857CB" w:rsidRPr="008857CB" w:rsidRDefault="008857CB" w:rsidP="008857CB">
            <w:pPr>
              <w:jc w:val="center"/>
              <w:rPr>
                <w:sz w:val="24"/>
                <w:szCs w:val="24"/>
              </w:rPr>
            </w:pPr>
            <w:r w:rsidRPr="008857CB">
              <w:rPr>
                <w:sz w:val="24"/>
                <w:szCs w:val="24"/>
              </w:rPr>
              <w:t>Traktors MTZ-82.1 (izlaiduma gads 1998.), reģistrācijas numurs T7767LA</w:t>
            </w:r>
          </w:p>
        </w:tc>
        <w:tc>
          <w:tcPr>
            <w:tcW w:w="3969" w:type="dxa"/>
          </w:tcPr>
          <w:p w14:paraId="60F0DCB6" w14:textId="77777777" w:rsidR="008857CB" w:rsidRPr="008857CB" w:rsidRDefault="008857CB" w:rsidP="008857CB">
            <w:pPr>
              <w:jc w:val="center"/>
              <w:rPr>
                <w:sz w:val="24"/>
                <w:szCs w:val="24"/>
              </w:rPr>
            </w:pPr>
            <w:r w:rsidRPr="008857CB">
              <w:rPr>
                <w:sz w:val="24"/>
                <w:szCs w:val="24"/>
              </w:rPr>
              <w:t>5667,37</w:t>
            </w:r>
          </w:p>
        </w:tc>
      </w:tr>
      <w:tr w:rsidR="008857CB" w:rsidRPr="008857CB" w14:paraId="058FA524" w14:textId="77777777" w:rsidTr="008103C5">
        <w:tc>
          <w:tcPr>
            <w:tcW w:w="5382" w:type="dxa"/>
          </w:tcPr>
          <w:p w14:paraId="04C45B31" w14:textId="77777777" w:rsidR="008857CB" w:rsidRPr="008857CB" w:rsidRDefault="008857CB" w:rsidP="008857CB">
            <w:pPr>
              <w:jc w:val="center"/>
              <w:rPr>
                <w:sz w:val="24"/>
                <w:szCs w:val="24"/>
              </w:rPr>
            </w:pPr>
            <w:r w:rsidRPr="008857CB">
              <w:rPr>
                <w:sz w:val="24"/>
                <w:szCs w:val="24"/>
              </w:rPr>
              <w:t>Piekabe (izlaiduma gads 1999.), reģistrācijas numurs P3797LT</w:t>
            </w:r>
          </w:p>
        </w:tc>
        <w:tc>
          <w:tcPr>
            <w:tcW w:w="3969" w:type="dxa"/>
          </w:tcPr>
          <w:p w14:paraId="7BEB1B9F" w14:textId="77777777" w:rsidR="008857CB" w:rsidRPr="008857CB" w:rsidRDefault="008857CB" w:rsidP="008857CB">
            <w:pPr>
              <w:jc w:val="center"/>
              <w:rPr>
                <w:sz w:val="24"/>
                <w:szCs w:val="24"/>
              </w:rPr>
            </w:pPr>
            <w:r w:rsidRPr="008857CB">
              <w:rPr>
                <w:sz w:val="24"/>
                <w:szCs w:val="24"/>
              </w:rPr>
              <w:t>31,99</w:t>
            </w:r>
          </w:p>
        </w:tc>
      </w:tr>
      <w:tr w:rsidR="008857CB" w:rsidRPr="008857CB" w14:paraId="6E867874" w14:textId="77777777" w:rsidTr="008103C5">
        <w:tc>
          <w:tcPr>
            <w:tcW w:w="5382" w:type="dxa"/>
          </w:tcPr>
          <w:p w14:paraId="72BF0BA6" w14:textId="77777777" w:rsidR="008857CB" w:rsidRPr="008857CB" w:rsidRDefault="008857CB" w:rsidP="008857CB">
            <w:pPr>
              <w:jc w:val="right"/>
              <w:rPr>
                <w:b/>
                <w:bCs/>
                <w:sz w:val="24"/>
                <w:szCs w:val="24"/>
              </w:rPr>
            </w:pPr>
            <w:r w:rsidRPr="008857CB">
              <w:rPr>
                <w:b/>
                <w:bCs/>
                <w:sz w:val="24"/>
                <w:szCs w:val="24"/>
              </w:rPr>
              <w:t>KOPĀ:</w:t>
            </w:r>
          </w:p>
        </w:tc>
        <w:tc>
          <w:tcPr>
            <w:tcW w:w="3969" w:type="dxa"/>
          </w:tcPr>
          <w:p w14:paraId="262EDAA3" w14:textId="77777777" w:rsidR="008857CB" w:rsidRPr="008857CB" w:rsidRDefault="008857CB" w:rsidP="008857CB">
            <w:pPr>
              <w:jc w:val="center"/>
              <w:rPr>
                <w:b/>
                <w:bCs/>
                <w:sz w:val="24"/>
                <w:szCs w:val="24"/>
              </w:rPr>
            </w:pPr>
            <w:r w:rsidRPr="008857CB">
              <w:rPr>
                <w:b/>
                <w:bCs/>
                <w:sz w:val="24"/>
                <w:szCs w:val="24"/>
              </w:rPr>
              <w:t>5699,36</w:t>
            </w:r>
          </w:p>
        </w:tc>
      </w:tr>
    </w:tbl>
    <w:p w14:paraId="6582D2CA" w14:textId="77777777" w:rsidR="008857CB" w:rsidRDefault="008857CB" w:rsidP="008857CB">
      <w:pPr>
        <w:spacing w:after="0" w:line="240" w:lineRule="auto"/>
        <w:ind w:firstLine="720"/>
        <w:jc w:val="both"/>
        <w:rPr>
          <w:rFonts w:ascii="Times New Roman" w:hAnsi="Times New Roman" w:cs="Times New Roman"/>
          <w:kern w:val="0"/>
          <w:sz w:val="24"/>
          <w:szCs w:val="24"/>
          <w14:ligatures w14:val="none"/>
        </w:rPr>
      </w:pPr>
    </w:p>
    <w:p w14:paraId="37C7E0CB" w14:textId="57D558F9" w:rsidR="008857CB" w:rsidRPr="008857CB" w:rsidRDefault="008857CB" w:rsidP="008857CB">
      <w:pPr>
        <w:spacing w:after="0" w:line="240" w:lineRule="auto"/>
        <w:ind w:firstLine="720"/>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Attiecīgi tiks samazināts Kapitālsabiedrības pamatkapitāls ar kopējo vērtību EUR</w:t>
      </w:r>
      <w:r>
        <w:rPr>
          <w:rFonts w:ascii="Times New Roman" w:hAnsi="Times New Roman" w:cs="Times New Roman"/>
          <w:kern w:val="0"/>
          <w:sz w:val="24"/>
          <w:szCs w:val="24"/>
          <w14:ligatures w14:val="none"/>
        </w:rPr>
        <w:t> </w:t>
      </w:r>
      <w:r w:rsidRPr="008857CB">
        <w:rPr>
          <w:rFonts w:ascii="Times New Roman" w:hAnsi="Times New Roman" w:cs="Times New Roman"/>
          <w:kern w:val="0"/>
          <w:sz w:val="24"/>
          <w:szCs w:val="24"/>
          <w14:ligatures w14:val="none"/>
        </w:rPr>
        <w:t xml:space="preserve">5699,36, kas atbilst 5699 pamatkapitāla daļām, jo Kapitālsabiedrības vienas kapitāla daļas nominālā vērtība ir 1 (viens) </w:t>
      </w:r>
      <w:r w:rsidRPr="008857CB">
        <w:rPr>
          <w:rFonts w:ascii="Times New Roman" w:hAnsi="Times New Roman" w:cs="Times New Roman"/>
          <w:i/>
          <w:iCs/>
          <w:kern w:val="0"/>
          <w:sz w:val="24"/>
          <w:szCs w:val="24"/>
          <w14:ligatures w14:val="none"/>
        </w:rPr>
        <w:t>euro</w:t>
      </w:r>
      <w:r w:rsidRPr="008857CB">
        <w:rPr>
          <w:rFonts w:ascii="Times New Roman" w:hAnsi="Times New Roman" w:cs="Times New Roman"/>
          <w:kern w:val="0"/>
          <w:sz w:val="24"/>
          <w:szCs w:val="24"/>
          <w14:ligatures w14:val="none"/>
        </w:rPr>
        <w:t>.</w:t>
      </w:r>
    </w:p>
    <w:p w14:paraId="618DC6FE" w14:textId="2C94967A" w:rsidR="008857CB" w:rsidRPr="008857CB" w:rsidRDefault="008857CB" w:rsidP="008857CB">
      <w:pPr>
        <w:spacing w:after="0" w:line="240" w:lineRule="auto"/>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ab/>
        <w:t xml:space="preserve">Publiskas personas kapitāla daļu un kapitālsabiedrību pārvaldības likuma 62. pants nosaka, ka pamatkapitālu drīkst palielināt vai samazināt, tikai pamatojoties uz dalībnieku sapulces lēmumu, kurā iekļauti pamatkapitāla palielināšanas vai samazināšanas noteikumi. Publiskas personas kapitāla daļu un kapitālsabiedrību pārvaldības likums 64. pants nosaka, ka </w:t>
      </w:r>
      <w:r w:rsidRPr="008857CB">
        <w:rPr>
          <w:rFonts w:ascii="Times New Roman" w:hAnsi="Times New Roman" w:cs="Times New Roman"/>
          <w:kern w:val="0"/>
          <w:sz w:val="24"/>
          <w:szCs w:val="24"/>
          <w14:ligatures w14:val="none"/>
        </w:rPr>
        <w:lastRenderedPageBreak/>
        <w:t xml:space="preserve">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w:t>
      </w:r>
    </w:p>
    <w:p w14:paraId="7470E985" w14:textId="315A2A32" w:rsidR="00501D9A" w:rsidRPr="00AF4A55" w:rsidRDefault="008857CB" w:rsidP="00501D9A">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857CB">
        <w:rPr>
          <w:rFonts w:ascii="Times New Roman" w:hAnsi="Times New Roman" w:cs="Times New Roman"/>
          <w:kern w:val="0"/>
          <w:sz w:val="24"/>
          <w:szCs w:val="24"/>
          <w14:ligatures w14:val="none"/>
        </w:rPr>
        <w:t>Noklausījusies sniegto informāciju, pamatojoties uz Pašvaldību likuma 10. panta pirmās daļas 21.punktu, 73. panta ceturto daļu, Publiskas personas kapitāla daļu un kapitālsabiedrību pārvaldības likuma 62.pantu un 64. pantu, Komerclikuma 196. panta pirmo daļu, 210. panta pirmās daļas 2. punktu</w:t>
      </w:r>
      <w:r w:rsidRPr="008857CB">
        <w:rPr>
          <w:rFonts w:ascii="Times New Roman" w:eastAsia="Calibri" w:hAnsi="Times New Roman" w:cs="Times New Roman"/>
          <w:kern w:val="0"/>
          <w:sz w:val="24"/>
          <w:szCs w:val="24"/>
          <w14:ligatures w14:val="none"/>
        </w:rPr>
        <w:t xml:space="preserve">, </w:t>
      </w:r>
      <w:bookmarkEnd w:id="574"/>
      <w:r w:rsidR="004C7065"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sidR="00501D9A">
        <w:rPr>
          <w:rFonts w:ascii="Times New Roman" w:eastAsia="Times New Roman" w:hAnsi="Times New Roman" w:cs="Times New Roman"/>
          <w:kern w:val="0"/>
          <w:sz w:val="24"/>
          <w:szCs w:val="24"/>
          <w:lang w:eastAsia="lo-LA" w:bidi="lo-LA"/>
          <w14:ligatures w14:val="none"/>
        </w:rPr>
        <w:t>atklāti balsojot</w:t>
      </w:r>
      <w:r w:rsidR="00501D9A">
        <w:rPr>
          <w:rFonts w:ascii="Times New Roman" w:eastAsia="Times New Roman" w:hAnsi="Times New Roman" w:cs="Times New Roman"/>
          <w:b/>
          <w:kern w:val="0"/>
          <w:sz w:val="24"/>
          <w:szCs w:val="24"/>
          <w:lang w:eastAsia="lo-LA" w:bidi="lo-LA"/>
          <w14:ligatures w14:val="none"/>
        </w:rPr>
        <w:t xml:space="preserve">: PAR – 15 </w:t>
      </w:r>
      <w:r w:rsidR="00501D9A">
        <w:rPr>
          <w:rFonts w:ascii="Times New Roman" w:eastAsia="Times New Roman" w:hAnsi="Times New Roman" w:cs="Times New Roman"/>
          <w:bCs/>
          <w:kern w:val="0"/>
          <w:sz w:val="24"/>
          <w:szCs w:val="24"/>
          <w:lang w:eastAsia="lo-LA" w:bidi="lo-LA"/>
          <w14:ligatures w14:val="none"/>
        </w:rPr>
        <w:t>(</w:t>
      </w:r>
      <w:r w:rsidR="00501D9A"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501D9A">
        <w:rPr>
          <w:rFonts w:ascii="Times New Roman" w:eastAsia="Times New Roman" w:hAnsi="Times New Roman" w:cs="Times New Roman"/>
          <w:bCs/>
          <w:kern w:val="0"/>
          <w:sz w:val="24"/>
          <w:szCs w:val="24"/>
          <w:lang w:eastAsia="lo-LA" w:bidi="lo-LA"/>
          <w14:ligatures w14:val="none"/>
        </w:rPr>
        <w:t xml:space="preserve">), </w:t>
      </w:r>
      <w:r w:rsidR="00501D9A">
        <w:rPr>
          <w:rFonts w:ascii="Times New Roman" w:eastAsia="Times New Roman" w:hAnsi="Times New Roman" w:cs="Times New Roman"/>
          <w:b/>
          <w:kern w:val="0"/>
          <w:sz w:val="24"/>
          <w:szCs w:val="24"/>
          <w:lang w:eastAsia="lo-LA" w:bidi="lo-LA"/>
          <w14:ligatures w14:val="none"/>
        </w:rPr>
        <w:t>PRET - NAV, ATTURAS - NAV</w:t>
      </w:r>
      <w:r w:rsidR="00501D9A">
        <w:rPr>
          <w:rFonts w:ascii="Times New Roman" w:eastAsia="Times New Roman" w:hAnsi="Times New Roman" w:cs="Times New Roman"/>
          <w:kern w:val="0"/>
          <w:sz w:val="24"/>
          <w:szCs w:val="24"/>
          <w:lang w:eastAsia="lo-LA" w:bidi="lo-LA"/>
          <w14:ligatures w14:val="none"/>
        </w:rPr>
        <w:t xml:space="preserve">, Madonas novada pašvaldības dome </w:t>
      </w:r>
      <w:r w:rsidR="00501D9A">
        <w:rPr>
          <w:rFonts w:ascii="Times New Roman" w:eastAsia="Times New Roman" w:hAnsi="Times New Roman" w:cs="Times New Roman"/>
          <w:b/>
          <w:kern w:val="0"/>
          <w:sz w:val="24"/>
          <w:szCs w:val="24"/>
          <w:lang w:eastAsia="lo-LA" w:bidi="lo-LA"/>
          <w14:ligatures w14:val="none"/>
        </w:rPr>
        <w:t>NOLEMJ</w:t>
      </w:r>
      <w:r w:rsidR="00501D9A">
        <w:rPr>
          <w:rFonts w:ascii="Times New Roman" w:eastAsia="Times New Roman" w:hAnsi="Times New Roman" w:cs="Times New Roman"/>
          <w:kern w:val="0"/>
          <w:sz w:val="24"/>
          <w:szCs w:val="24"/>
          <w:lang w:eastAsia="lo-LA" w:bidi="lo-LA"/>
          <w14:ligatures w14:val="none"/>
        </w:rPr>
        <w:t>:</w:t>
      </w:r>
    </w:p>
    <w:p w14:paraId="6E094559" w14:textId="2ABB94B8" w:rsidR="008857CB" w:rsidRPr="008857CB" w:rsidRDefault="008857CB" w:rsidP="00C65585">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09AAD820" w14:textId="77777777" w:rsidR="008857CB" w:rsidRPr="008857CB" w:rsidRDefault="008857CB" w:rsidP="008857CB">
      <w:pPr>
        <w:numPr>
          <w:ilvl w:val="1"/>
          <w:numId w:val="188"/>
        </w:numPr>
        <w:spacing w:after="0" w:line="240" w:lineRule="auto"/>
        <w:ind w:left="709" w:hanging="709"/>
        <w:jc w:val="both"/>
        <w:rPr>
          <w:kern w:val="0"/>
          <w14:ligatures w14:val="none"/>
        </w:rPr>
      </w:pPr>
      <w:r w:rsidRPr="008857CB">
        <w:rPr>
          <w:rFonts w:ascii="Times New Roman" w:hAnsi="Times New Roman" w:cs="Times New Roman"/>
          <w:kern w:val="0"/>
          <w:sz w:val="24"/>
          <w:szCs w:val="24"/>
          <w14:ligatures w14:val="none"/>
        </w:rPr>
        <w:t>Uzdot Madonas novada pašvaldības sabiedrībai ar ierobežotu atbildību “Madonas ūdens”,</w:t>
      </w:r>
      <w:r w:rsidRPr="008857CB">
        <w:rPr>
          <w:kern w:val="0"/>
          <w14:ligatures w14:val="none"/>
        </w:rPr>
        <w:t xml:space="preserve"> </w:t>
      </w:r>
      <w:r w:rsidRPr="008857CB">
        <w:rPr>
          <w:rFonts w:ascii="Times New Roman" w:hAnsi="Times New Roman" w:cs="Times New Roman"/>
          <w:kern w:val="0"/>
          <w:sz w:val="24"/>
          <w:szCs w:val="24"/>
          <w14:ligatures w14:val="none"/>
        </w:rPr>
        <w:t xml:space="preserve">reģistrācijas Nr. 47103001173, veikt pamatkapitāla samazināšanu – mantiskā ieguldījuma veidā dalībniekam – Madonas novada pašvaldībai nododot pašvaldības sabiedrības ar ierobežotu atbildību “Madonas ūdens” piederošos pamatlīdzekļus: Traktors MTZ-82.1 (izlaiduma gads 1998.), reģistrācijas numurs T7767LA, ar vērtību EUR 5667,37; Piekabe (izlaiduma gads 1999.), reģistrācijas numurs P3797LT, ar vērtību EUR 31,99; ar pamatlīdzekļu kopējo vērtību EUR 5699,36 (pieci tūkstoši seši simti deviņdesmit deviņi </w:t>
      </w:r>
      <w:r w:rsidRPr="008857CB">
        <w:rPr>
          <w:rFonts w:ascii="Times New Roman" w:hAnsi="Times New Roman" w:cs="Times New Roman"/>
          <w:i/>
          <w:iCs/>
          <w:kern w:val="0"/>
          <w:sz w:val="24"/>
          <w:szCs w:val="24"/>
          <w14:ligatures w14:val="none"/>
        </w:rPr>
        <w:t>euro</w:t>
      </w:r>
      <w:r w:rsidRPr="008857CB">
        <w:rPr>
          <w:rFonts w:ascii="Times New Roman" w:hAnsi="Times New Roman" w:cs="Times New Roman"/>
          <w:kern w:val="0"/>
          <w:sz w:val="24"/>
          <w:szCs w:val="24"/>
          <w14:ligatures w14:val="none"/>
        </w:rPr>
        <w:t xml:space="preserve"> un 36 centi), kas nepieciešami pašvaldības autonomās funkcijas – </w:t>
      </w:r>
      <w:r w:rsidRPr="008857CB">
        <w:rPr>
          <w:rFonts w:ascii="Times New Roman" w:hAnsi="Times New Roman" w:cs="Times New Roman"/>
          <w:color w:val="000000" w:themeColor="text1"/>
          <w:kern w:val="0"/>
          <w:sz w:val="24"/>
          <w:szCs w:val="24"/>
          <w:shd w:val="clear" w:color="auto" w:fill="FFFFFF"/>
          <w14:ligatures w14:val="none"/>
        </w:rPr>
        <w:t>gādāt par pašvaldības administratīvās teritorijas labiekārtošanu un sanitāro tīrību </w:t>
      </w:r>
      <w:r w:rsidRPr="008857CB">
        <w:rPr>
          <w:rFonts w:ascii="Times New Roman" w:hAnsi="Times New Roman" w:cs="Times New Roman"/>
          <w:kern w:val="0"/>
          <w:sz w:val="24"/>
          <w:szCs w:val="24"/>
          <w14:ligatures w14:val="none"/>
        </w:rPr>
        <w:t xml:space="preserve"> īstenošanai, samazinot Madonas novada pašvaldības sabiedrības ar ierobežotu atbildību “Madonas ūdens” pamatkapitālu, dzēšot 5699 daļas, ņemot vērā, ka vienas kapitāla daļas nominālā vērtība ir 1 (viens) </w:t>
      </w:r>
      <w:r w:rsidRPr="008857CB">
        <w:rPr>
          <w:rFonts w:ascii="Times New Roman" w:hAnsi="Times New Roman" w:cs="Times New Roman"/>
          <w:i/>
          <w:iCs/>
          <w:kern w:val="0"/>
          <w:sz w:val="24"/>
          <w:szCs w:val="24"/>
          <w14:ligatures w14:val="none"/>
        </w:rPr>
        <w:t>euro</w:t>
      </w:r>
      <w:r w:rsidRPr="008857CB">
        <w:rPr>
          <w:rFonts w:ascii="Times New Roman" w:hAnsi="Times New Roman" w:cs="Times New Roman"/>
          <w:kern w:val="0"/>
          <w:sz w:val="24"/>
          <w:szCs w:val="24"/>
          <w14:ligatures w14:val="none"/>
        </w:rPr>
        <w:t xml:space="preserve">. </w:t>
      </w:r>
    </w:p>
    <w:p w14:paraId="7A31E81D" w14:textId="77777777" w:rsidR="008857CB" w:rsidRPr="008857CB" w:rsidRDefault="008857CB" w:rsidP="008857CB">
      <w:pPr>
        <w:numPr>
          <w:ilvl w:val="1"/>
          <w:numId w:val="188"/>
        </w:numPr>
        <w:spacing w:after="0" w:line="240" w:lineRule="auto"/>
        <w:ind w:left="709" w:hanging="709"/>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 xml:space="preserve">Uzdot Madonas novada pašvaldības sabiedrības ar ierobežotu atbildību “Madonas ūdens” kapitāla daļu turētāja pārstāvim pieņemt lēmumu par pamatkapitāla samazināšanu normatīvajos aktos noteiktajā kārtībā un termiņos. </w:t>
      </w:r>
    </w:p>
    <w:p w14:paraId="67A28BFB" w14:textId="77777777" w:rsidR="008857CB" w:rsidRPr="008857CB" w:rsidRDefault="008857CB" w:rsidP="008857CB">
      <w:pPr>
        <w:numPr>
          <w:ilvl w:val="1"/>
          <w:numId w:val="188"/>
        </w:numPr>
        <w:spacing w:after="0" w:line="240" w:lineRule="auto"/>
        <w:ind w:left="709" w:hanging="709"/>
        <w:jc w:val="both"/>
        <w:rPr>
          <w:rFonts w:ascii="Times New Roman" w:hAnsi="Times New Roman" w:cs="Times New Roman"/>
          <w:kern w:val="0"/>
          <w:sz w:val="24"/>
          <w:szCs w:val="24"/>
          <w14:ligatures w14:val="none"/>
        </w:rPr>
      </w:pPr>
      <w:r w:rsidRPr="008857CB">
        <w:rPr>
          <w:rFonts w:ascii="Times New Roman" w:hAnsi="Times New Roman" w:cs="Times New Roman"/>
          <w:kern w:val="0"/>
          <w:sz w:val="24"/>
          <w:szCs w:val="24"/>
          <w14:ligatures w14:val="none"/>
        </w:rPr>
        <w:t>Uzdot Madonas novada pašvaldības izpilddirektoram pēc pamatkapitāla samazināšanas pasākumu veikšanas organizēt nodošanas un pieņemšanas akta sagatavošanu un apstiprināšanu par mantas pārņemšanu no Madonas novada pašvaldības sabiedrības ar ierobežotu atbildību “Madonas ūdens”.</w:t>
      </w:r>
    </w:p>
    <w:p w14:paraId="61E1084E" w14:textId="77777777" w:rsidR="008857CB" w:rsidRPr="008857CB" w:rsidRDefault="008857CB" w:rsidP="008857CB">
      <w:pPr>
        <w:spacing w:after="0"/>
        <w:jc w:val="both"/>
        <w:rPr>
          <w:rFonts w:ascii="Times New Roman" w:hAnsi="Times New Roman" w:cs="Times New Roman"/>
          <w:kern w:val="0"/>
          <w:sz w:val="24"/>
          <w:szCs w:val="24"/>
          <w14:ligatures w14:val="none"/>
        </w:rPr>
      </w:pPr>
    </w:p>
    <w:bookmarkEnd w:id="230"/>
    <w:bookmarkEnd w:id="231"/>
    <w:bookmarkEnd w:id="232"/>
    <w:bookmarkEnd w:id="233"/>
    <w:bookmarkEnd w:id="234"/>
    <w:bookmarkEnd w:id="235"/>
    <w:bookmarkEnd w:id="236"/>
    <w:p w14:paraId="1E8B566A" w14:textId="3D89423D" w:rsidR="00727B05" w:rsidRDefault="00727B05" w:rsidP="00727B05">
      <w:pPr>
        <w:spacing w:after="0" w:line="240" w:lineRule="auto"/>
        <w:jc w:val="both"/>
        <w:rPr>
          <w:rFonts w:ascii="Times New Roman" w:eastAsia="Times New Roman" w:hAnsi="Times New Roman" w:cs="Times New Roman"/>
          <w:bCs/>
          <w:kern w:val="0"/>
          <w:sz w:val="24"/>
          <w:szCs w:val="24"/>
          <w:lang w:eastAsia="lv-LV"/>
          <w14:ligatures w14:val="none"/>
        </w:rPr>
      </w:pPr>
    </w:p>
    <w:p w14:paraId="196B131E" w14:textId="77777777" w:rsidR="008857CB" w:rsidRPr="00727B05" w:rsidRDefault="008857CB" w:rsidP="00727B05">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AB0A494" w14:textId="5933169A" w:rsidR="008857CB" w:rsidRPr="008857CB" w:rsidRDefault="008857CB" w:rsidP="008857CB">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8857CB">
        <w:rPr>
          <w:rFonts w:ascii="Times New Roman" w:eastAsia="Times New Roman" w:hAnsi="Times New Roman" w:cs="Times New Roman"/>
          <w:bCs/>
          <w:i/>
          <w:kern w:val="0"/>
          <w:sz w:val="24"/>
          <w:szCs w:val="24"/>
          <w:lang w:eastAsia="lv-LV"/>
          <w14:ligatures w14:val="none"/>
        </w:rPr>
        <w:t>Lauva</w:t>
      </w:r>
      <w:r w:rsidRPr="008857CB">
        <w:rPr>
          <w:rFonts w:ascii="Times New Roman" w:eastAsia="Times New Roman" w:hAnsi="Times New Roman" w:cs="Times New Roman"/>
          <w:i/>
          <w:kern w:val="0"/>
          <w:sz w:val="24"/>
          <w:szCs w:val="24"/>
          <w:lang w:eastAsia="lv-LV"/>
          <w14:ligatures w14:val="none"/>
        </w:rPr>
        <w:t xml:space="preserve"> 26199545</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8857C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39E4" w14:textId="77777777" w:rsidR="00B3083B" w:rsidRDefault="00B3083B">
      <w:pPr>
        <w:spacing w:after="0" w:line="240" w:lineRule="auto"/>
      </w:pPr>
      <w:r>
        <w:separator/>
      </w:r>
    </w:p>
  </w:endnote>
  <w:endnote w:type="continuationSeparator" w:id="0">
    <w:p w14:paraId="0C98A7B8" w14:textId="77777777" w:rsidR="00B3083B" w:rsidRDefault="00B3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8847" w14:textId="77777777" w:rsidR="00B3083B" w:rsidRDefault="00B3083B">
      <w:pPr>
        <w:spacing w:after="0" w:line="240" w:lineRule="auto"/>
      </w:pPr>
      <w:r>
        <w:separator/>
      </w:r>
    </w:p>
  </w:footnote>
  <w:footnote w:type="continuationSeparator" w:id="0">
    <w:p w14:paraId="2B12B7A0" w14:textId="77777777" w:rsidR="00B3083B" w:rsidRDefault="00B3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9"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2"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3"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5"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6"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8"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9"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2"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7"/>
  </w:num>
  <w:num w:numId="2" w16cid:durableId="2028867514">
    <w:abstractNumId w:val="95"/>
  </w:num>
  <w:num w:numId="3" w16cid:durableId="971324600">
    <w:abstractNumId w:val="140"/>
  </w:num>
  <w:num w:numId="4" w16cid:durableId="896890245">
    <w:abstractNumId w:val="67"/>
  </w:num>
  <w:num w:numId="5" w16cid:durableId="1305887874">
    <w:abstractNumId w:val="7"/>
  </w:num>
  <w:num w:numId="6" w16cid:durableId="543949159">
    <w:abstractNumId w:val="161"/>
  </w:num>
  <w:num w:numId="7" w16cid:durableId="777412574">
    <w:abstractNumId w:val="36"/>
  </w:num>
  <w:num w:numId="8" w16cid:durableId="1267038869">
    <w:abstractNumId w:val="173"/>
  </w:num>
  <w:num w:numId="9" w16cid:durableId="919214467">
    <w:abstractNumId w:val="165"/>
  </w:num>
  <w:num w:numId="10" w16cid:durableId="125508747">
    <w:abstractNumId w:val="104"/>
  </w:num>
  <w:num w:numId="11" w16cid:durableId="1502504359">
    <w:abstractNumId w:val="5"/>
  </w:num>
  <w:num w:numId="12" w16cid:durableId="699165212">
    <w:abstractNumId w:val="31"/>
  </w:num>
  <w:num w:numId="13" w16cid:durableId="1307583220">
    <w:abstractNumId w:val="44"/>
  </w:num>
  <w:num w:numId="14" w16cid:durableId="69624136">
    <w:abstractNumId w:val="142"/>
  </w:num>
  <w:num w:numId="15" w16cid:durableId="347340947">
    <w:abstractNumId w:val="61"/>
  </w:num>
  <w:num w:numId="16" w16cid:durableId="1668482134">
    <w:abstractNumId w:val="10"/>
  </w:num>
  <w:num w:numId="17" w16cid:durableId="1407530012">
    <w:abstractNumId w:val="118"/>
  </w:num>
  <w:num w:numId="18" w16cid:durableId="1032151322">
    <w:abstractNumId w:val="141"/>
  </w:num>
  <w:num w:numId="19" w16cid:durableId="1497919565">
    <w:abstractNumId w:val="19"/>
  </w:num>
  <w:num w:numId="20" w16cid:durableId="1164053798">
    <w:abstractNumId w:val="21"/>
  </w:num>
  <w:num w:numId="21" w16cid:durableId="1202593000">
    <w:abstractNumId w:val="71"/>
  </w:num>
  <w:num w:numId="22" w16cid:durableId="578371887">
    <w:abstractNumId w:val="155"/>
  </w:num>
  <w:num w:numId="23" w16cid:durableId="1423256168">
    <w:abstractNumId w:val="28"/>
  </w:num>
  <w:num w:numId="24" w16cid:durableId="996618554">
    <w:abstractNumId w:val="60"/>
  </w:num>
  <w:num w:numId="25" w16cid:durableId="498078370">
    <w:abstractNumId w:val="27"/>
  </w:num>
  <w:num w:numId="26" w16cid:durableId="995567603">
    <w:abstractNumId w:val="115"/>
  </w:num>
  <w:num w:numId="27" w16cid:durableId="1370913584">
    <w:abstractNumId w:val="87"/>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7"/>
  </w:num>
  <w:num w:numId="32" w16cid:durableId="1804418744">
    <w:abstractNumId w:val="130"/>
  </w:num>
  <w:num w:numId="33" w16cid:durableId="1193112501">
    <w:abstractNumId w:val="183"/>
  </w:num>
  <w:num w:numId="34" w16cid:durableId="767123615">
    <w:abstractNumId w:val="105"/>
  </w:num>
  <w:num w:numId="35" w16cid:durableId="578831254">
    <w:abstractNumId w:val="72"/>
  </w:num>
  <w:num w:numId="36" w16cid:durableId="1339767488">
    <w:abstractNumId w:val="54"/>
  </w:num>
  <w:num w:numId="37" w16cid:durableId="895512147">
    <w:abstractNumId w:val="99"/>
  </w:num>
  <w:num w:numId="38" w16cid:durableId="205915150">
    <w:abstractNumId w:val="43"/>
  </w:num>
  <w:num w:numId="39" w16cid:durableId="736123601">
    <w:abstractNumId w:val="163"/>
  </w:num>
  <w:num w:numId="40" w16cid:durableId="1328316216">
    <w:abstractNumId w:val="111"/>
  </w:num>
  <w:num w:numId="41" w16cid:durableId="851574951">
    <w:abstractNumId w:val="145"/>
  </w:num>
  <w:num w:numId="42" w16cid:durableId="1995642915">
    <w:abstractNumId w:val="85"/>
  </w:num>
  <w:num w:numId="43" w16cid:durableId="237791946">
    <w:abstractNumId w:val="39"/>
  </w:num>
  <w:num w:numId="44" w16cid:durableId="1633946342">
    <w:abstractNumId w:val="126"/>
  </w:num>
  <w:num w:numId="45" w16cid:durableId="1234046704">
    <w:abstractNumId w:val="106"/>
  </w:num>
  <w:num w:numId="46" w16cid:durableId="1602642533">
    <w:abstractNumId w:val="144"/>
  </w:num>
  <w:num w:numId="47" w16cid:durableId="276908065">
    <w:abstractNumId w:val="148"/>
  </w:num>
  <w:num w:numId="48" w16cid:durableId="1066339838">
    <w:abstractNumId w:val="96"/>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1"/>
  </w:num>
  <w:num w:numId="51" w16cid:durableId="1809781758">
    <w:abstractNumId w:val="90"/>
  </w:num>
  <w:num w:numId="52" w16cid:durableId="486172621">
    <w:abstractNumId w:val="14"/>
  </w:num>
  <w:num w:numId="53" w16cid:durableId="688333173">
    <w:abstractNumId w:val="50"/>
  </w:num>
  <w:num w:numId="54" w16cid:durableId="1221134623">
    <w:abstractNumId w:val="177"/>
  </w:num>
  <w:num w:numId="55" w16cid:durableId="167294698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7"/>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39"/>
  </w:num>
  <w:num w:numId="63" w16cid:durableId="1757705841">
    <w:abstractNumId w:val="86"/>
  </w:num>
  <w:num w:numId="64" w16cid:durableId="431903389">
    <w:abstractNumId w:val="57"/>
  </w:num>
  <w:num w:numId="65" w16cid:durableId="1877501801">
    <w:abstractNumId w:val="76"/>
  </w:num>
  <w:num w:numId="66" w16cid:durableId="1954550419">
    <w:abstractNumId w:val="129"/>
  </w:num>
  <w:num w:numId="67" w16cid:durableId="2143964732">
    <w:abstractNumId w:val="7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0"/>
  </w:num>
  <w:num w:numId="71" w16cid:durableId="1474908512">
    <w:abstractNumId w:val="24"/>
  </w:num>
  <w:num w:numId="72" w16cid:durableId="1309630283">
    <w:abstractNumId w:val="124"/>
  </w:num>
  <w:num w:numId="73" w16cid:durableId="211432184">
    <w:abstractNumId w:val="181"/>
  </w:num>
  <w:num w:numId="74" w16cid:durableId="1211768849">
    <w:abstractNumId w:val="103"/>
  </w:num>
  <w:num w:numId="75" w16cid:durableId="1806268895">
    <w:abstractNumId w:val="94"/>
  </w:num>
  <w:num w:numId="76" w16cid:durableId="879627239">
    <w:abstractNumId w:val="98"/>
  </w:num>
  <w:num w:numId="77" w16cid:durableId="878280220">
    <w:abstractNumId w:val="53"/>
  </w:num>
  <w:num w:numId="78" w16cid:durableId="1137526860">
    <w:abstractNumId w:val="135"/>
  </w:num>
  <w:num w:numId="79" w16cid:durableId="1990670167">
    <w:abstractNumId w:val="9"/>
  </w:num>
  <w:num w:numId="80" w16cid:durableId="494806276">
    <w:abstractNumId w:val="88"/>
  </w:num>
  <w:num w:numId="81" w16cid:durableId="654988129">
    <w:abstractNumId w:val="84"/>
  </w:num>
  <w:num w:numId="82" w16cid:durableId="18251969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6"/>
  </w:num>
  <w:num w:numId="84" w16cid:durableId="1528326674">
    <w:abstractNumId w:val="26"/>
  </w:num>
  <w:num w:numId="85" w16cid:durableId="1752460496">
    <w:abstractNumId w:val="127"/>
  </w:num>
  <w:num w:numId="86" w16cid:durableId="752899749">
    <w:abstractNumId w:val="6"/>
  </w:num>
  <w:num w:numId="87" w16cid:durableId="1062018764">
    <w:abstractNumId w:val="46"/>
  </w:num>
  <w:num w:numId="88" w16cid:durableId="198666335">
    <w:abstractNumId w:val="121"/>
  </w:num>
  <w:num w:numId="89" w16cid:durableId="209677668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9"/>
  </w:num>
  <w:num w:numId="96" w16cid:durableId="77791838">
    <w:abstractNumId w:val="166"/>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0"/>
  </w:num>
  <w:num w:numId="99" w16cid:durableId="960843145">
    <w:abstractNumId w:val="79"/>
  </w:num>
  <w:num w:numId="100" w16cid:durableId="48890007">
    <w:abstractNumId w:val="138"/>
  </w:num>
  <w:num w:numId="101" w16cid:durableId="1734112912">
    <w:abstractNumId w:val="78"/>
  </w:num>
  <w:num w:numId="102" w16cid:durableId="135426629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1"/>
  </w:num>
  <w:num w:numId="106" w16cid:durableId="1719158428">
    <w:abstractNumId w:val="159"/>
  </w:num>
  <w:num w:numId="107" w16cid:durableId="211577656">
    <w:abstractNumId w:val="92"/>
  </w:num>
  <w:num w:numId="108" w16cid:durableId="443959854">
    <w:abstractNumId w:val="25"/>
  </w:num>
  <w:num w:numId="109" w16cid:durableId="556891754">
    <w:abstractNumId w:val="1"/>
  </w:num>
  <w:num w:numId="110" w16cid:durableId="661127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8"/>
  </w:num>
  <w:num w:numId="112" w16cid:durableId="270481688">
    <w:abstractNumId w:val="55"/>
  </w:num>
  <w:num w:numId="113" w16cid:durableId="1226837575">
    <w:abstractNumId w:val="136"/>
  </w:num>
  <w:num w:numId="114" w16cid:durableId="1093940325">
    <w:abstractNumId w:val="172"/>
  </w:num>
  <w:num w:numId="115" w16cid:durableId="1314915191">
    <w:abstractNumId w:val="117"/>
  </w:num>
  <w:num w:numId="116" w16cid:durableId="1707560238">
    <w:abstractNumId w:val="109"/>
  </w:num>
  <w:num w:numId="117" w16cid:durableId="115117072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2"/>
  </w:num>
  <w:num w:numId="121" w16cid:durableId="851333578">
    <w:abstractNumId w:val="42"/>
  </w:num>
  <w:num w:numId="122" w16cid:durableId="598834302">
    <w:abstractNumId w:val="110"/>
  </w:num>
  <w:num w:numId="123" w16cid:durableId="427851377">
    <w:abstractNumId w:val="116"/>
  </w:num>
  <w:num w:numId="124" w16cid:durableId="767233920">
    <w:abstractNumId w:val="93"/>
  </w:num>
  <w:num w:numId="125" w16cid:durableId="1630696637">
    <w:abstractNumId w:val="162"/>
  </w:num>
  <w:num w:numId="126" w16cid:durableId="485125818">
    <w:abstractNumId w:val="34"/>
  </w:num>
  <w:num w:numId="127" w16cid:durableId="1330208990">
    <w:abstractNumId w:val="22"/>
  </w:num>
  <w:num w:numId="128" w16cid:durableId="1012681898">
    <w:abstractNumId w:val="51"/>
  </w:num>
  <w:num w:numId="129" w16cid:durableId="871498945">
    <w:abstractNumId w:val="143"/>
  </w:num>
  <w:num w:numId="130" w16cid:durableId="473646220">
    <w:abstractNumId w:val="23"/>
  </w:num>
  <w:num w:numId="131" w16cid:durableId="948971718">
    <w:abstractNumId w:val="56"/>
  </w:num>
  <w:num w:numId="132" w16cid:durableId="1459642656">
    <w:abstractNumId w:val="134"/>
  </w:num>
  <w:num w:numId="133" w16cid:durableId="569343354">
    <w:abstractNumId w:val="35"/>
  </w:num>
  <w:num w:numId="134" w16cid:durableId="1055665828">
    <w:abstractNumId w:val="153"/>
  </w:num>
  <w:num w:numId="135" w16cid:durableId="862354932">
    <w:abstractNumId w:val="49"/>
  </w:num>
  <w:num w:numId="136" w16cid:durableId="1117604882">
    <w:abstractNumId w:val="180"/>
  </w:num>
  <w:num w:numId="137" w16cid:durableId="1922257165">
    <w:abstractNumId w:val="66"/>
  </w:num>
  <w:num w:numId="138" w16cid:durableId="209073401">
    <w:abstractNumId w:val="4"/>
  </w:num>
  <w:num w:numId="139" w16cid:durableId="1667241778">
    <w:abstractNumId w:val="151"/>
  </w:num>
  <w:num w:numId="140" w16cid:durableId="416681618">
    <w:abstractNumId w:val="82"/>
  </w:num>
  <w:num w:numId="141" w16cid:durableId="2002540421">
    <w:abstractNumId w:val="91"/>
  </w:num>
  <w:num w:numId="142" w16cid:durableId="400759911">
    <w:abstractNumId w:val="128"/>
  </w:num>
  <w:num w:numId="143" w16cid:durableId="1318921116">
    <w:abstractNumId w:val="164"/>
  </w:num>
  <w:num w:numId="144" w16cid:durableId="1228880508">
    <w:abstractNumId w:val="83"/>
  </w:num>
  <w:num w:numId="145" w16cid:durableId="665983533">
    <w:abstractNumId w:val="170"/>
  </w:num>
  <w:num w:numId="146" w16cid:durableId="271327493">
    <w:abstractNumId w:val="132"/>
  </w:num>
  <w:num w:numId="147" w16cid:durableId="2140371504">
    <w:abstractNumId w:val="20"/>
  </w:num>
  <w:num w:numId="148" w16cid:durableId="291399101">
    <w:abstractNumId w:val="37"/>
  </w:num>
  <w:num w:numId="149" w16cid:durableId="1285114247">
    <w:abstractNumId w:val="174"/>
  </w:num>
  <w:num w:numId="150" w16cid:durableId="2138989387">
    <w:abstractNumId w:val="58"/>
  </w:num>
  <w:num w:numId="151" w16cid:durableId="1178495892">
    <w:abstractNumId w:val="154"/>
  </w:num>
  <w:num w:numId="152" w16cid:durableId="1714845431">
    <w:abstractNumId w:val="74"/>
  </w:num>
  <w:num w:numId="153" w16cid:durableId="2093623234">
    <w:abstractNumId w:val="156"/>
  </w:num>
  <w:num w:numId="154" w16cid:durableId="1034187250">
    <w:abstractNumId w:val="62"/>
  </w:num>
  <w:num w:numId="155" w16cid:durableId="2040012785">
    <w:abstractNumId w:val="16"/>
  </w:num>
  <w:num w:numId="156" w16cid:durableId="1999188285">
    <w:abstractNumId w:val="13"/>
  </w:num>
  <w:num w:numId="157" w16cid:durableId="1322659290">
    <w:abstractNumId w:val="114"/>
  </w:num>
  <w:num w:numId="158" w16cid:durableId="1972205853">
    <w:abstractNumId w:val="113"/>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9"/>
  </w:num>
  <w:num w:numId="163" w16cid:durableId="1205408877">
    <w:abstractNumId w:val="41"/>
  </w:num>
  <w:num w:numId="164" w16cid:durableId="2124377528">
    <w:abstractNumId w:val="157"/>
  </w:num>
  <w:num w:numId="165" w16cid:durableId="1855413128">
    <w:abstractNumId w:val="100"/>
  </w:num>
  <w:num w:numId="166" w16cid:durableId="1299412860">
    <w:abstractNumId w:val="182"/>
  </w:num>
  <w:num w:numId="167" w16cid:durableId="2084792848">
    <w:abstractNumId w:val="149"/>
  </w:num>
  <w:num w:numId="168" w16cid:durableId="1349334349">
    <w:abstractNumId w:val="8"/>
  </w:num>
  <w:num w:numId="169" w16cid:durableId="194731744">
    <w:abstractNumId w:val="75"/>
  </w:num>
  <w:num w:numId="170" w16cid:durableId="161816065">
    <w:abstractNumId w:val="131"/>
  </w:num>
  <w:num w:numId="171" w16cid:durableId="476145713">
    <w:abstractNumId w:val="52"/>
  </w:num>
  <w:num w:numId="172" w16cid:durableId="393772166">
    <w:abstractNumId w:val="137"/>
  </w:num>
  <w:num w:numId="173" w16cid:durableId="408309277">
    <w:abstractNumId w:val="179"/>
  </w:num>
  <w:num w:numId="174" w16cid:durableId="1874924404">
    <w:abstractNumId w:val="125"/>
  </w:num>
  <w:num w:numId="175" w16cid:durableId="1932008122">
    <w:abstractNumId w:val="176"/>
  </w:num>
  <w:num w:numId="176" w16cid:durableId="1449812011">
    <w:abstractNumId w:val="175"/>
  </w:num>
  <w:num w:numId="177" w16cid:durableId="1512337051">
    <w:abstractNumId w:val="171"/>
  </w:num>
  <w:num w:numId="178" w16cid:durableId="1614938734">
    <w:abstractNumId w:val="77"/>
  </w:num>
  <w:num w:numId="179" w16cid:durableId="2050716480">
    <w:abstractNumId w:val="65"/>
  </w:num>
  <w:num w:numId="180" w16cid:durableId="1666931824">
    <w:abstractNumId w:val="59"/>
  </w:num>
  <w:num w:numId="181" w16cid:durableId="2068063803">
    <w:abstractNumId w:val="89"/>
  </w:num>
  <w:num w:numId="182" w16cid:durableId="1681466408">
    <w:abstractNumId w:val="80"/>
  </w:num>
  <w:num w:numId="183" w16cid:durableId="899483260">
    <w:abstractNumId w:val="160"/>
  </w:num>
  <w:num w:numId="184" w16cid:durableId="2125028654">
    <w:abstractNumId w:val="29"/>
  </w:num>
  <w:num w:numId="185" w16cid:durableId="121702332">
    <w:abstractNumId w:val="133"/>
  </w:num>
  <w:num w:numId="186" w16cid:durableId="22481856">
    <w:abstractNumId w:val="112"/>
  </w:num>
  <w:num w:numId="187" w16cid:durableId="48188623">
    <w:abstractNumId w:val="69"/>
  </w:num>
  <w:num w:numId="188" w16cid:durableId="158930012">
    <w:abstractNumId w:val="152"/>
  </w:num>
  <w:num w:numId="189" w16cid:durableId="2075471350">
    <w:abstractNumId w:val="1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67334"/>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A558A"/>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32B"/>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2FC3"/>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065"/>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1D9A"/>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A713E"/>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46B"/>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56C5"/>
    <w:rsid w:val="008678D0"/>
    <w:rsid w:val="0087059C"/>
    <w:rsid w:val="0087079F"/>
    <w:rsid w:val="00870B96"/>
    <w:rsid w:val="00874E74"/>
    <w:rsid w:val="008855E6"/>
    <w:rsid w:val="008857CB"/>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068"/>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9ED"/>
    <w:rsid w:val="00A80C17"/>
    <w:rsid w:val="00A82AB8"/>
    <w:rsid w:val="00A8303E"/>
    <w:rsid w:val="00A83798"/>
    <w:rsid w:val="00A9079B"/>
    <w:rsid w:val="00A937CE"/>
    <w:rsid w:val="00A93A8B"/>
    <w:rsid w:val="00A945DF"/>
    <w:rsid w:val="00A97D33"/>
    <w:rsid w:val="00AA0954"/>
    <w:rsid w:val="00AA1892"/>
    <w:rsid w:val="00AA1AE5"/>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083B"/>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5585"/>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230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Pages>
  <Words>3184</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391</cp:revision>
  <dcterms:created xsi:type="dcterms:W3CDTF">2024-09-06T08:06:00Z</dcterms:created>
  <dcterms:modified xsi:type="dcterms:W3CDTF">2025-06-12T13:29:00Z</dcterms:modified>
</cp:coreProperties>
</file>